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81" w:rsidRDefault="00B3418F">
      <w:pPr>
        <w:pStyle w:val="s0"/>
        <w:jc w:val="center"/>
      </w:pPr>
      <w:bookmarkStart w:id="0" w:name="_top"/>
      <w:bookmarkEnd w:id="0"/>
      <w:proofErr w:type="spellStart"/>
      <w:r>
        <w:rPr>
          <w:rFonts w:ascii="Times New Roman"/>
          <w:b/>
          <w:sz w:val="40"/>
        </w:rPr>
        <w:t>위탁생</w:t>
      </w:r>
      <w:proofErr w:type="spellEnd"/>
      <w:r>
        <w:rPr>
          <w:rFonts w:ascii="Times New Roman"/>
          <w:b/>
          <w:sz w:val="40"/>
        </w:rPr>
        <w:t xml:space="preserve"> </w:t>
      </w:r>
      <w:proofErr w:type="spellStart"/>
      <w:r>
        <w:rPr>
          <w:rFonts w:ascii="Times New Roman"/>
          <w:b/>
          <w:sz w:val="40"/>
        </w:rPr>
        <w:t>자격변동</w:t>
      </w:r>
      <w:proofErr w:type="spellEnd"/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z w:val="40"/>
        </w:rPr>
        <w:t>사유서</w:t>
      </w:r>
    </w:p>
    <w:p w:rsidR="00C82781" w:rsidRDefault="00C82781">
      <w:pPr>
        <w:pStyle w:val="s0"/>
        <w:jc w:val="center"/>
      </w:pPr>
    </w:p>
    <w:tbl>
      <w:tblPr>
        <w:tblOverlap w:val="never"/>
        <w:tblW w:w="10828" w:type="dxa"/>
        <w:tblInd w:w="2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0"/>
        <w:gridCol w:w="1377"/>
        <w:gridCol w:w="2430"/>
        <w:gridCol w:w="745"/>
        <w:gridCol w:w="738"/>
        <w:gridCol w:w="966"/>
        <w:gridCol w:w="3082"/>
      </w:tblGrid>
      <w:tr w:rsidR="00C82781">
        <w:trPr>
          <w:trHeight w:val="709"/>
        </w:trPr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81" w:rsidRDefault="00B3418F">
            <w:pPr>
              <w:pStyle w:val="s0"/>
              <w:jc w:val="center"/>
            </w:pPr>
            <w:proofErr w:type="gramStart"/>
            <w:r>
              <w:rPr>
                <w:rFonts w:ascii="굴림" w:eastAsia="굴림"/>
                <w:b/>
                <w:sz w:val="22"/>
              </w:rPr>
              <w:t>구</w:t>
            </w:r>
            <w:r>
              <w:rPr>
                <w:rFonts w:ascii="굴림" w:eastAsia="굴림"/>
                <w:b/>
                <w:sz w:val="22"/>
              </w:rPr>
              <w:t xml:space="preserve">  </w:t>
            </w:r>
            <w:r>
              <w:rPr>
                <w:rFonts w:ascii="굴림" w:eastAsia="굴림"/>
                <w:b/>
                <w:sz w:val="22"/>
              </w:rPr>
              <w:t>분</w:t>
            </w:r>
            <w:proofErr w:type="gramEnd"/>
          </w:p>
          <w:p w:rsidR="00C82781" w:rsidRDefault="00C82781">
            <w:pPr>
              <w:pStyle w:val="s0"/>
              <w:jc w:val="center"/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81" w:rsidRDefault="00B3418F">
            <w:pPr>
              <w:pStyle w:val="s0"/>
              <w:jc w:val="center"/>
            </w:pPr>
            <w:proofErr w:type="gramStart"/>
            <w:r>
              <w:rPr>
                <w:rFonts w:ascii="굴림" w:eastAsia="굴림"/>
                <w:sz w:val="22"/>
              </w:rPr>
              <w:t>학</w:t>
            </w:r>
            <w:r>
              <w:rPr>
                <w:rFonts w:ascii="굴림" w:eastAsia="굴림"/>
                <w:sz w:val="22"/>
              </w:rPr>
              <w:t xml:space="preserve">  </w:t>
            </w:r>
            <w:r>
              <w:rPr>
                <w:rFonts w:ascii="굴림" w:eastAsia="굴림"/>
                <w:sz w:val="22"/>
              </w:rPr>
              <w:t>과</w:t>
            </w:r>
            <w:proofErr w:type="gramEnd"/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81" w:rsidRDefault="00C82781">
            <w:pPr>
              <w:pStyle w:val="s0"/>
              <w:jc w:val="center"/>
            </w:pP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81" w:rsidRDefault="00B3418F">
            <w:pPr>
              <w:pStyle w:val="s0"/>
              <w:jc w:val="center"/>
            </w:pPr>
            <w:proofErr w:type="gramStart"/>
            <w:r>
              <w:rPr>
                <w:rFonts w:ascii="굴림" w:eastAsia="굴림"/>
                <w:sz w:val="22"/>
              </w:rPr>
              <w:t>학</w:t>
            </w:r>
            <w:r>
              <w:rPr>
                <w:rFonts w:ascii="굴림" w:eastAsia="굴림"/>
                <w:sz w:val="22"/>
              </w:rPr>
              <w:t xml:space="preserve">  </w:t>
            </w:r>
            <w:r>
              <w:rPr>
                <w:rFonts w:ascii="굴림" w:eastAsia="굴림"/>
                <w:sz w:val="22"/>
              </w:rPr>
              <w:t>번</w:t>
            </w:r>
            <w:proofErr w:type="gramEnd"/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81" w:rsidRDefault="00C82781">
            <w:pPr>
              <w:pStyle w:val="s0"/>
              <w:jc w:val="center"/>
            </w:pPr>
          </w:p>
        </w:tc>
      </w:tr>
      <w:tr w:rsidR="00C82781">
        <w:trPr>
          <w:trHeight w:val="709"/>
        </w:trPr>
        <w:tc>
          <w:tcPr>
            <w:tcW w:w="1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781" w:rsidRDefault="00C82781"/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81" w:rsidRDefault="00B3418F">
            <w:pPr>
              <w:pStyle w:val="s0"/>
              <w:jc w:val="center"/>
            </w:pPr>
            <w:proofErr w:type="gramStart"/>
            <w:r>
              <w:rPr>
                <w:rFonts w:ascii="굴림" w:eastAsia="굴림"/>
                <w:sz w:val="22"/>
              </w:rPr>
              <w:t>성</w:t>
            </w:r>
            <w:r>
              <w:rPr>
                <w:rFonts w:ascii="굴림" w:eastAsia="굴림"/>
                <w:sz w:val="22"/>
              </w:rPr>
              <w:t xml:space="preserve">  </w:t>
            </w:r>
            <w:r>
              <w:rPr>
                <w:rFonts w:ascii="굴림" w:eastAsia="굴림"/>
                <w:sz w:val="22"/>
              </w:rPr>
              <w:t>명</w:t>
            </w:r>
            <w:proofErr w:type="gramEnd"/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81" w:rsidRDefault="00C82781">
            <w:pPr>
              <w:pStyle w:val="s0"/>
              <w:jc w:val="center"/>
            </w:pP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81" w:rsidRDefault="00B3418F">
            <w:pPr>
              <w:pStyle w:val="s0"/>
              <w:jc w:val="center"/>
            </w:pPr>
            <w:r>
              <w:rPr>
                <w:rFonts w:eastAsia="굴림"/>
                <w:sz w:val="22"/>
              </w:rPr>
              <w:t>생년월일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81" w:rsidRDefault="00C82781">
            <w:pPr>
              <w:pStyle w:val="s0"/>
              <w:jc w:val="center"/>
            </w:pPr>
          </w:p>
        </w:tc>
      </w:tr>
      <w:tr w:rsidR="00C82781">
        <w:trPr>
          <w:trHeight w:val="709"/>
        </w:trPr>
        <w:tc>
          <w:tcPr>
            <w:tcW w:w="1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781" w:rsidRDefault="00C82781"/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81" w:rsidRDefault="00B3418F">
            <w:pPr>
              <w:pStyle w:val="s0"/>
              <w:jc w:val="center"/>
            </w:pPr>
            <w:r>
              <w:rPr>
                <w:rFonts w:eastAsia="굴림"/>
                <w:sz w:val="22"/>
              </w:rPr>
              <w:t>연락처</w:t>
            </w:r>
          </w:p>
        </w:tc>
        <w:tc>
          <w:tcPr>
            <w:tcW w:w="7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81" w:rsidRDefault="00B3418F">
            <w:pPr>
              <w:pStyle w:val="s0"/>
              <w:jc w:val="center"/>
            </w:pPr>
            <w:r>
              <w:rPr>
                <w:rFonts w:ascii="굴림"/>
                <w:sz w:val="22"/>
              </w:rPr>
              <w:t xml:space="preserve"> </w:t>
            </w:r>
          </w:p>
          <w:p w:rsidR="00C82781" w:rsidRDefault="00C82781">
            <w:pPr>
              <w:pStyle w:val="s0"/>
              <w:jc w:val="center"/>
            </w:pPr>
          </w:p>
        </w:tc>
      </w:tr>
      <w:tr w:rsidR="00C82781">
        <w:trPr>
          <w:trHeight w:val="826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81" w:rsidRDefault="00B3418F">
            <w:pPr>
              <w:pStyle w:val="s0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입학산업체</w:t>
            </w:r>
            <w:proofErr w:type="spellEnd"/>
          </w:p>
        </w:tc>
        <w:tc>
          <w:tcPr>
            <w:tcW w:w="3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81" w:rsidRDefault="00C82781">
            <w:pPr>
              <w:pStyle w:val="s0"/>
              <w:jc w:val="center"/>
            </w:pP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81" w:rsidRDefault="00B3418F">
            <w:pPr>
              <w:pStyle w:val="10"/>
              <w:widowControl w:val="0"/>
              <w:autoSpaceDE w:val="0"/>
              <w:autoSpaceDN w:val="0"/>
              <w:snapToGrid/>
              <w:spacing w:line="312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이직</w:t>
            </w:r>
            <w:r>
              <w:rPr>
                <w:rFonts w:ascii="굴림" w:eastAsia="굴림"/>
                <w:b/>
                <w:sz w:val="22"/>
              </w:rPr>
              <w:t>∙</w:t>
            </w:r>
            <w:r>
              <w:rPr>
                <w:rFonts w:ascii="굴림" w:eastAsia="굴림"/>
                <w:b/>
                <w:sz w:val="22"/>
              </w:rPr>
              <w:t>전직</w:t>
            </w:r>
          </w:p>
          <w:p w:rsidR="00C82781" w:rsidRDefault="00B3418F">
            <w:pPr>
              <w:pStyle w:val="10"/>
              <w:widowControl w:val="0"/>
              <w:autoSpaceDE w:val="0"/>
              <w:autoSpaceDN w:val="0"/>
              <w:snapToGrid/>
              <w:spacing w:line="312" w:lineRule="auto"/>
              <w:jc w:val="center"/>
            </w:pPr>
            <w:r>
              <w:rPr>
                <w:rFonts w:eastAsia="굴림"/>
                <w:b/>
                <w:sz w:val="22"/>
              </w:rPr>
              <w:t>산업체</w:t>
            </w:r>
          </w:p>
        </w:tc>
        <w:tc>
          <w:tcPr>
            <w:tcW w:w="4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81" w:rsidRDefault="00C82781">
            <w:pPr>
              <w:pStyle w:val="s0"/>
              <w:jc w:val="both"/>
            </w:pPr>
          </w:p>
          <w:p w:rsidR="00C82781" w:rsidRDefault="00C82781">
            <w:pPr>
              <w:pStyle w:val="s0"/>
              <w:jc w:val="both"/>
            </w:pPr>
          </w:p>
          <w:p w:rsidR="00C82781" w:rsidRDefault="00B3418F">
            <w:pPr>
              <w:pStyle w:val="s0"/>
              <w:jc w:val="both"/>
            </w:pPr>
            <w:r>
              <w:rPr>
                <w:rFonts w:ascii="굴림"/>
                <w:color w:val="939393"/>
                <w:sz w:val="20"/>
              </w:rPr>
              <w:t>※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이직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∙</w:t>
            </w:r>
            <w:r>
              <w:rPr>
                <w:rFonts w:ascii="굴림" w:eastAsia="굴림"/>
                <w:color w:val="939393"/>
                <w:sz w:val="20"/>
              </w:rPr>
              <w:t>전직산업체가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없는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경우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proofErr w:type="spellStart"/>
            <w:r>
              <w:rPr>
                <w:rFonts w:ascii="굴림" w:eastAsia="굴림"/>
                <w:color w:val="939393"/>
                <w:sz w:val="20"/>
              </w:rPr>
              <w:t>미작성</w:t>
            </w:r>
            <w:proofErr w:type="spellEnd"/>
          </w:p>
        </w:tc>
      </w:tr>
      <w:tr w:rsidR="00C82781">
        <w:trPr>
          <w:trHeight w:val="729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81" w:rsidRDefault="00B3418F">
            <w:pPr>
              <w:pStyle w:val="s0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변동사유</w:t>
            </w:r>
            <w:proofErr w:type="spellEnd"/>
          </w:p>
        </w:tc>
        <w:tc>
          <w:tcPr>
            <w:tcW w:w="93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81" w:rsidRDefault="00B3418F">
            <w:pPr>
              <w:pStyle w:val="s0"/>
              <w:wordWrap w:val="0"/>
              <w:jc w:val="both"/>
            </w:pPr>
            <w:r>
              <w:rPr>
                <w:rFonts w:ascii="굴림" w:eastAsia="굴림"/>
                <w:sz w:val="22"/>
              </w:rPr>
              <w:t xml:space="preserve">  </w:t>
            </w:r>
            <w:r>
              <w:rPr>
                <w:rFonts w:ascii="굴림" w:eastAsia="굴림"/>
                <w:sz w:val="22"/>
              </w:rPr>
              <w:t>이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직</w:t>
            </w:r>
            <w:r>
              <w:rPr>
                <w:rFonts w:ascii="굴림" w:eastAsia="굴림"/>
                <w:sz w:val="22"/>
              </w:rPr>
              <w:t>⋅</w:t>
            </w:r>
            <w:r>
              <w:rPr>
                <w:rFonts w:ascii="굴림" w:eastAsia="굴림"/>
                <w:sz w:val="22"/>
              </w:rPr>
              <w:t>전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직</w:t>
            </w:r>
            <w:proofErr w:type="gramStart"/>
            <w:r>
              <w:rPr>
                <w:rFonts w:ascii="굴림" w:eastAsia="굴림"/>
                <w:sz w:val="22"/>
              </w:rPr>
              <w:t>(     )</w:t>
            </w:r>
            <w:proofErr w:type="gramEnd"/>
            <w:r>
              <w:rPr>
                <w:rFonts w:ascii="굴림" w:eastAsia="굴림"/>
                <w:sz w:val="22"/>
              </w:rPr>
              <w:t xml:space="preserve">   </w:t>
            </w:r>
            <w:r>
              <w:rPr>
                <w:rFonts w:ascii="굴림" w:eastAsia="굴림"/>
                <w:sz w:val="22"/>
              </w:rPr>
              <w:t>퇴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직</w:t>
            </w:r>
            <w:r>
              <w:rPr>
                <w:rFonts w:ascii="굴림" w:eastAsia="굴림"/>
                <w:sz w:val="22"/>
              </w:rPr>
              <w:t xml:space="preserve">(     )   </w:t>
            </w:r>
            <w:r>
              <w:rPr>
                <w:rFonts w:ascii="굴림" w:eastAsia="굴림"/>
                <w:sz w:val="22"/>
              </w:rPr>
              <w:t>구조조정</w:t>
            </w:r>
            <w:r>
              <w:rPr>
                <w:rFonts w:ascii="굴림" w:eastAsia="굴림"/>
                <w:sz w:val="22"/>
              </w:rPr>
              <w:t>(     )           *</w:t>
            </w:r>
            <w:r>
              <w:rPr>
                <w:rFonts w:ascii="굴림" w:eastAsia="굴림"/>
                <w:sz w:val="22"/>
              </w:rPr>
              <w:t>해당사항에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/>
                <w:sz w:val="22"/>
              </w:rPr>
              <w:t>○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표시</w:t>
            </w:r>
          </w:p>
        </w:tc>
      </w:tr>
      <w:tr w:rsidR="00C82781">
        <w:trPr>
          <w:trHeight w:val="842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81" w:rsidRDefault="00B3418F">
            <w:pPr>
              <w:pStyle w:val="s0"/>
              <w:jc w:val="center"/>
            </w:pPr>
            <w:r>
              <w:rPr>
                <w:rFonts w:eastAsia="굴림"/>
                <w:b/>
                <w:sz w:val="22"/>
              </w:rPr>
              <w:t>유의사항</w:t>
            </w:r>
          </w:p>
        </w:tc>
        <w:tc>
          <w:tcPr>
            <w:tcW w:w="93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81" w:rsidRDefault="00B3418F">
            <w:pPr>
              <w:pStyle w:val="s0"/>
            </w:pPr>
            <w:r>
              <w:rPr>
                <w:rFonts w:ascii="굴림" w:eastAsia="굴림"/>
                <w:color w:val="939393"/>
                <w:sz w:val="20"/>
              </w:rPr>
              <w:t xml:space="preserve">1. </w:t>
            </w:r>
            <w:r>
              <w:rPr>
                <w:rFonts w:ascii="굴림" w:eastAsia="굴림"/>
                <w:color w:val="939393"/>
                <w:sz w:val="20"/>
              </w:rPr>
              <w:t>산업체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도산</w:t>
            </w:r>
            <w:r>
              <w:rPr>
                <w:rFonts w:ascii="굴림" w:eastAsia="굴림"/>
                <w:color w:val="939393"/>
                <w:sz w:val="20"/>
              </w:rPr>
              <w:t xml:space="preserve">, </w:t>
            </w:r>
            <w:r>
              <w:rPr>
                <w:rFonts w:ascii="굴림" w:eastAsia="굴림"/>
                <w:color w:val="939393"/>
                <w:sz w:val="20"/>
              </w:rPr>
              <w:t>구조조정으로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인한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면직의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경우</w:t>
            </w:r>
            <w:r>
              <w:rPr>
                <w:rFonts w:ascii="굴림" w:eastAsia="굴림"/>
                <w:color w:val="939393"/>
                <w:sz w:val="20"/>
              </w:rPr>
              <w:t xml:space="preserve">, </w:t>
            </w:r>
            <w:r>
              <w:rPr>
                <w:rFonts w:ascii="굴림" w:eastAsia="굴림"/>
                <w:color w:val="939393"/>
                <w:sz w:val="20"/>
              </w:rPr>
              <w:t>위탁교육심의위원회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심의를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거쳐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장학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유지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가능</w:t>
            </w:r>
          </w:p>
          <w:p w:rsidR="00C82781" w:rsidRDefault="00B3418F">
            <w:pPr>
              <w:pStyle w:val="s0"/>
            </w:pPr>
            <w:r>
              <w:rPr>
                <w:rFonts w:ascii="굴림"/>
                <w:color w:val="939393"/>
                <w:sz w:val="20"/>
              </w:rPr>
              <w:t>※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단</w:t>
            </w:r>
            <w:r>
              <w:rPr>
                <w:rFonts w:ascii="굴림" w:eastAsia="굴림"/>
                <w:color w:val="939393"/>
                <w:sz w:val="20"/>
              </w:rPr>
              <w:t xml:space="preserve">, </w:t>
            </w:r>
            <w:proofErr w:type="spellStart"/>
            <w:r>
              <w:rPr>
                <w:rFonts w:ascii="굴림" w:eastAsia="굴림"/>
                <w:color w:val="939393"/>
                <w:sz w:val="20"/>
              </w:rPr>
              <w:t>장학유지를</w:t>
            </w:r>
            <w:proofErr w:type="spellEnd"/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위해서는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증빙서류</w:t>
            </w:r>
            <w:r>
              <w:rPr>
                <w:rFonts w:ascii="굴림" w:eastAsia="굴림"/>
                <w:color w:val="939393"/>
                <w:sz w:val="20"/>
              </w:rPr>
              <w:t>(</w:t>
            </w:r>
            <w:proofErr w:type="spellStart"/>
            <w:r>
              <w:rPr>
                <w:rFonts w:ascii="굴림" w:eastAsia="굴림"/>
                <w:color w:val="939393"/>
                <w:sz w:val="20"/>
              </w:rPr>
              <w:t>퇴직증명서</w:t>
            </w:r>
            <w:proofErr w:type="spellEnd"/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또는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계약만료증명서류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원본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등</w:t>
            </w:r>
            <w:r>
              <w:rPr>
                <w:rFonts w:ascii="굴림" w:eastAsia="굴림"/>
                <w:color w:val="939393"/>
                <w:sz w:val="20"/>
              </w:rPr>
              <w:t xml:space="preserve">) </w:t>
            </w:r>
            <w:r>
              <w:rPr>
                <w:rFonts w:ascii="굴림" w:eastAsia="굴림"/>
                <w:color w:val="939393"/>
                <w:sz w:val="20"/>
              </w:rPr>
              <w:t>또한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첨부하여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proofErr w:type="spellStart"/>
            <w:r>
              <w:rPr>
                <w:rFonts w:ascii="굴림" w:eastAsia="굴림"/>
                <w:color w:val="939393"/>
                <w:sz w:val="20"/>
              </w:rPr>
              <w:t>사유서와</w:t>
            </w:r>
            <w:proofErr w:type="spellEnd"/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함께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제출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</w:p>
          <w:p w:rsidR="00C82781" w:rsidRDefault="00B3418F">
            <w:pPr>
              <w:pStyle w:val="s0"/>
            </w:pPr>
            <w:r>
              <w:rPr>
                <w:rFonts w:ascii="굴림" w:eastAsia="굴림"/>
                <w:color w:val="939393"/>
                <w:sz w:val="20"/>
              </w:rPr>
              <w:t xml:space="preserve">2. </w:t>
            </w:r>
            <w:r>
              <w:rPr>
                <w:rFonts w:ascii="굴림" w:eastAsia="굴림"/>
                <w:color w:val="939393"/>
                <w:sz w:val="20"/>
              </w:rPr>
              <w:t>자발적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퇴사의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경우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심의를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거쳐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proofErr w:type="spellStart"/>
            <w:r>
              <w:rPr>
                <w:rFonts w:ascii="굴림" w:eastAsia="굴림"/>
                <w:color w:val="939393"/>
                <w:sz w:val="20"/>
              </w:rPr>
              <w:t>위탁장학</w:t>
            </w:r>
            <w:proofErr w:type="spellEnd"/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혜택은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제외되나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학적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유지</w:t>
            </w:r>
            <w:r>
              <w:rPr>
                <w:rFonts w:ascii="굴림" w:eastAsia="굴림"/>
                <w:color w:val="939393"/>
                <w:sz w:val="20"/>
              </w:rPr>
              <w:t xml:space="preserve"> </w:t>
            </w:r>
            <w:r>
              <w:rPr>
                <w:rFonts w:ascii="굴림" w:eastAsia="굴림"/>
                <w:color w:val="939393"/>
                <w:sz w:val="20"/>
              </w:rPr>
              <w:t>가능</w:t>
            </w:r>
          </w:p>
        </w:tc>
      </w:tr>
      <w:tr w:rsidR="00C82781">
        <w:trPr>
          <w:trHeight w:val="729"/>
        </w:trPr>
        <w:tc>
          <w:tcPr>
            <w:tcW w:w="108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781" w:rsidRDefault="00B3418F">
            <w:pPr>
              <w:pStyle w:val="s0"/>
              <w:jc w:val="center"/>
            </w:pPr>
            <w:r>
              <w:rPr>
                <w:rFonts w:ascii="굴림" w:eastAsia="굴림"/>
                <w:b/>
                <w:sz w:val="22"/>
              </w:rPr>
              <w:t>이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직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/>
                <w:b/>
                <w:sz w:val="22"/>
              </w:rPr>
              <w:t>∙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전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직</w:t>
            </w: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퇴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직</w:t>
            </w:r>
            <w:r>
              <w:rPr>
                <w:rFonts w:ascii="굴림" w:eastAsia="굴림"/>
                <w:b/>
                <w:sz w:val="22"/>
              </w:rPr>
              <w:t xml:space="preserve">) </w:t>
            </w:r>
            <w:proofErr w:type="gramStart"/>
            <w:r>
              <w:rPr>
                <w:rFonts w:ascii="굴림" w:eastAsia="굴림"/>
                <w:b/>
                <w:sz w:val="22"/>
              </w:rPr>
              <w:t>사</w:t>
            </w:r>
            <w:r>
              <w:rPr>
                <w:rFonts w:ascii="굴림" w:eastAsia="굴림"/>
                <w:b/>
                <w:sz w:val="22"/>
              </w:rPr>
              <w:t xml:space="preserve">  </w:t>
            </w:r>
            <w:r>
              <w:rPr>
                <w:rFonts w:ascii="굴림" w:eastAsia="굴림"/>
                <w:b/>
                <w:sz w:val="22"/>
              </w:rPr>
              <w:t>유</w:t>
            </w:r>
            <w:proofErr w:type="gramEnd"/>
          </w:p>
        </w:tc>
      </w:tr>
      <w:tr w:rsidR="00C82781">
        <w:trPr>
          <w:trHeight w:val="5295"/>
        </w:trPr>
        <w:tc>
          <w:tcPr>
            <w:tcW w:w="108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781" w:rsidRDefault="00C82781">
            <w:pPr>
              <w:pStyle w:val="s0"/>
              <w:jc w:val="center"/>
            </w:pPr>
          </w:p>
          <w:p w:rsidR="00C82781" w:rsidRDefault="00B3418F">
            <w:pPr>
              <w:pStyle w:val="s0"/>
            </w:pPr>
            <w:r>
              <w:rPr>
                <w:rFonts w:ascii="굴림"/>
                <w:color w:val="939393"/>
                <w:sz w:val="22"/>
              </w:rPr>
              <w:t>※</w:t>
            </w:r>
            <w:r>
              <w:rPr>
                <w:rFonts w:ascii="굴림" w:eastAsia="굴림"/>
                <w:color w:val="939393"/>
                <w:sz w:val="22"/>
              </w:rPr>
              <w:t xml:space="preserve"> </w:t>
            </w:r>
            <w:r>
              <w:rPr>
                <w:rFonts w:ascii="굴림" w:eastAsia="굴림"/>
                <w:color w:val="939393"/>
                <w:sz w:val="22"/>
              </w:rPr>
              <w:t>위의</w:t>
            </w:r>
            <w:r>
              <w:rPr>
                <w:rFonts w:ascii="굴림" w:eastAsia="굴림"/>
                <w:color w:val="939393"/>
                <w:sz w:val="22"/>
              </w:rPr>
              <w:t xml:space="preserve"> </w:t>
            </w:r>
            <w:r>
              <w:rPr>
                <w:rFonts w:ascii="굴림" w:eastAsia="굴림"/>
                <w:color w:val="939393"/>
                <w:sz w:val="22"/>
              </w:rPr>
              <w:t>이직</w:t>
            </w:r>
            <w:r>
              <w:rPr>
                <w:rFonts w:ascii="굴림" w:eastAsia="굴림"/>
                <w:color w:val="939393"/>
                <w:sz w:val="22"/>
              </w:rPr>
              <w:t xml:space="preserve"> </w:t>
            </w:r>
            <w:r>
              <w:rPr>
                <w:rFonts w:ascii="굴림" w:eastAsia="굴림"/>
                <w:color w:val="939393"/>
                <w:sz w:val="22"/>
              </w:rPr>
              <w:t>∙</w:t>
            </w:r>
            <w:r>
              <w:rPr>
                <w:rFonts w:ascii="굴림" w:eastAsia="굴림"/>
                <w:color w:val="939393"/>
                <w:sz w:val="22"/>
              </w:rPr>
              <w:t>전직</w:t>
            </w:r>
            <w:r>
              <w:rPr>
                <w:rFonts w:ascii="굴림" w:eastAsia="굴림"/>
                <w:color w:val="939393"/>
                <w:sz w:val="22"/>
              </w:rPr>
              <w:t xml:space="preserve"> </w:t>
            </w:r>
            <w:r>
              <w:rPr>
                <w:rFonts w:ascii="굴림" w:eastAsia="굴림"/>
                <w:color w:val="939393"/>
                <w:sz w:val="22"/>
              </w:rPr>
              <w:t>또는</w:t>
            </w:r>
            <w:r>
              <w:rPr>
                <w:rFonts w:ascii="굴림" w:eastAsia="굴림"/>
                <w:color w:val="939393"/>
                <w:sz w:val="22"/>
              </w:rPr>
              <w:t xml:space="preserve"> </w:t>
            </w:r>
            <w:r>
              <w:rPr>
                <w:rFonts w:ascii="굴림" w:eastAsia="굴림"/>
                <w:color w:val="939393"/>
                <w:sz w:val="22"/>
              </w:rPr>
              <w:t>퇴직</w:t>
            </w:r>
            <w:r>
              <w:rPr>
                <w:rFonts w:ascii="굴림" w:eastAsia="굴림"/>
                <w:color w:val="939393"/>
                <w:sz w:val="22"/>
              </w:rPr>
              <w:t xml:space="preserve"> </w:t>
            </w:r>
            <w:r>
              <w:rPr>
                <w:rFonts w:ascii="굴림" w:eastAsia="굴림"/>
                <w:color w:val="939393"/>
                <w:sz w:val="22"/>
              </w:rPr>
              <w:t>사유를</w:t>
            </w:r>
            <w:r>
              <w:rPr>
                <w:rFonts w:ascii="굴림" w:eastAsia="굴림"/>
                <w:color w:val="939393"/>
                <w:sz w:val="22"/>
              </w:rPr>
              <w:t xml:space="preserve"> </w:t>
            </w:r>
            <w:r>
              <w:rPr>
                <w:rFonts w:ascii="굴림" w:eastAsia="굴림"/>
                <w:color w:val="939393"/>
                <w:sz w:val="22"/>
              </w:rPr>
              <w:t>구체적으로</w:t>
            </w:r>
            <w:r>
              <w:rPr>
                <w:rFonts w:ascii="굴림" w:eastAsia="굴림"/>
                <w:color w:val="939393"/>
                <w:sz w:val="22"/>
              </w:rPr>
              <w:t xml:space="preserve"> </w:t>
            </w:r>
            <w:r>
              <w:rPr>
                <w:rFonts w:ascii="굴림" w:eastAsia="굴림"/>
                <w:color w:val="939393"/>
                <w:sz w:val="22"/>
              </w:rPr>
              <w:t>기재</w:t>
            </w:r>
          </w:p>
          <w:p w:rsidR="00C82781" w:rsidRDefault="00B3418F">
            <w:pPr>
              <w:pStyle w:val="s0"/>
              <w:jc w:val="center"/>
            </w:pPr>
            <w:r>
              <w:rPr>
                <w:rFonts w:ascii="굴림"/>
                <w:sz w:val="22"/>
              </w:rPr>
              <w:t>.</w:t>
            </w:r>
          </w:p>
          <w:p w:rsidR="00C82781" w:rsidRDefault="00C82781">
            <w:pPr>
              <w:pStyle w:val="s0"/>
              <w:jc w:val="center"/>
            </w:pPr>
          </w:p>
          <w:p w:rsidR="00C82781" w:rsidRDefault="00C82781">
            <w:pPr>
              <w:pStyle w:val="s0"/>
              <w:jc w:val="center"/>
            </w:pPr>
          </w:p>
          <w:p w:rsidR="00C82781" w:rsidRDefault="00C82781">
            <w:pPr>
              <w:pStyle w:val="s0"/>
              <w:jc w:val="center"/>
            </w:pPr>
          </w:p>
          <w:p w:rsidR="00C82781" w:rsidRDefault="00C82781">
            <w:pPr>
              <w:pStyle w:val="s0"/>
              <w:jc w:val="center"/>
            </w:pPr>
          </w:p>
          <w:p w:rsidR="00C82781" w:rsidRDefault="00C82781">
            <w:pPr>
              <w:pStyle w:val="s0"/>
              <w:jc w:val="center"/>
            </w:pPr>
          </w:p>
          <w:p w:rsidR="00C82781" w:rsidRDefault="00C82781">
            <w:pPr>
              <w:pStyle w:val="s0"/>
              <w:jc w:val="center"/>
            </w:pPr>
          </w:p>
          <w:p w:rsidR="00C82781" w:rsidRDefault="00C82781">
            <w:pPr>
              <w:pStyle w:val="s0"/>
              <w:jc w:val="center"/>
            </w:pPr>
          </w:p>
          <w:p w:rsidR="00C82781" w:rsidRDefault="00C82781">
            <w:pPr>
              <w:pStyle w:val="s0"/>
              <w:jc w:val="center"/>
            </w:pPr>
          </w:p>
          <w:p w:rsidR="00C82781" w:rsidRDefault="00C82781">
            <w:pPr>
              <w:pStyle w:val="s0"/>
              <w:jc w:val="center"/>
            </w:pPr>
          </w:p>
          <w:p w:rsidR="00C82781" w:rsidRDefault="00C82781">
            <w:pPr>
              <w:pStyle w:val="s0"/>
              <w:jc w:val="center"/>
            </w:pPr>
          </w:p>
          <w:p w:rsidR="00C82781" w:rsidRDefault="00C82781">
            <w:pPr>
              <w:pStyle w:val="s0"/>
              <w:jc w:val="center"/>
            </w:pPr>
          </w:p>
          <w:p w:rsidR="00C82781" w:rsidRDefault="00C82781">
            <w:pPr>
              <w:pStyle w:val="s0"/>
              <w:jc w:val="center"/>
            </w:pPr>
          </w:p>
          <w:p w:rsidR="00C82781" w:rsidRDefault="00C82781">
            <w:pPr>
              <w:pStyle w:val="s0"/>
              <w:jc w:val="center"/>
            </w:pPr>
          </w:p>
        </w:tc>
      </w:tr>
    </w:tbl>
    <w:p w:rsidR="00C82781" w:rsidRDefault="00C82781">
      <w:pPr>
        <w:pStyle w:val="s0"/>
        <w:jc w:val="center"/>
      </w:pPr>
    </w:p>
    <w:p w:rsidR="00C82781" w:rsidRDefault="00C82781">
      <w:pPr>
        <w:pStyle w:val="s0"/>
        <w:jc w:val="center"/>
      </w:pPr>
    </w:p>
    <w:p w:rsidR="00C82781" w:rsidRDefault="00B3418F">
      <w:pPr>
        <w:pStyle w:val="s0"/>
        <w:jc w:val="center"/>
      </w:pPr>
      <w:r>
        <w:rPr>
          <w:sz w:val="28"/>
        </w:rPr>
        <w:t>2021</w:t>
      </w:r>
      <w:bookmarkStart w:id="1" w:name="_GoBack"/>
      <w:bookmarkEnd w:id="1"/>
      <w:r>
        <w:rPr>
          <w:sz w:val="28"/>
        </w:rPr>
        <w:t>.   .   .</w:t>
      </w:r>
    </w:p>
    <w:p w:rsidR="00C82781" w:rsidRDefault="00C82781">
      <w:pPr>
        <w:pStyle w:val="s0"/>
        <w:jc w:val="center"/>
      </w:pPr>
    </w:p>
    <w:p w:rsidR="00C82781" w:rsidRDefault="00B3418F">
      <w:pPr>
        <w:pStyle w:val="s0"/>
        <w:jc w:val="center"/>
      </w:pPr>
      <w:r>
        <w:rPr>
          <w:sz w:val="28"/>
        </w:rPr>
        <w:t xml:space="preserve">                                             </w:t>
      </w:r>
      <w:proofErr w:type="spellStart"/>
      <w:proofErr w:type="gramStart"/>
      <w:r>
        <w:rPr>
          <w:sz w:val="28"/>
        </w:rPr>
        <w:t>위탁생</w:t>
      </w:r>
      <w:proofErr w:type="spellEnd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            (</w:t>
      </w:r>
      <w:r>
        <w:rPr>
          <w:sz w:val="28"/>
        </w:rPr>
        <w:t>인</w:t>
      </w:r>
      <w:r>
        <w:rPr>
          <w:sz w:val="28"/>
        </w:rPr>
        <w:t>)</w:t>
      </w:r>
    </w:p>
    <w:p w:rsidR="00C82781" w:rsidRDefault="00C82781">
      <w:pPr>
        <w:pStyle w:val="s0"/>
        <w:jc w:val="both"/>
      </w:pPr>
    </w:p>
    <w:p w:rsidR="00C82781" w:rsidRDefault="00B3418F">
      <w:pPr>
        <w:pStyle w:val="s0"/>
        <w:jc w:val="both"/>
      </w:pPr>
      <w:r>
        <w:rPr>
          <w:b/>
          <w:sz w:val="36"/>
        </w:rPr>
        <w:t>한양사이버대학교</w:t>
      </w:r>
      <w:r>
        <w:rPr>
          <w:b/>
          <w:sz w:val="36"/>
        </w:rPr>
        <w:t xml:space="preserve"> </w:t>
      </w:r>
      <w:r>
        <w:rPr>
          <w:b/>
          <w:sz w:val="36"/>
        </w:rPr>
        <w:t>총장</w:t>
      </w:r>
    </w:p>
    <w:sectPr w:rsidR="00C82781">
      <w:pgSz w:w="11906" w:h="16838"/>
      <w:pgMar w:top="1247" w:right="567" w:bottom="454" w:left="567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781"/>
    <w:rsid w:val="00B3418F"/>
    <w:rsid w:val="00C8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3792"/>
  <w15:docId w15:val="{F284BF54-FB9C-49E6-B3CF-8DAC995B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목록 없음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</w:rPr>
  </w:style>
  <w:style w:type="paragraph" w:styleId="a3">
    <w:name w:val="footer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header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s0">
    <w:name w:val="s0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바탕" w:eastAsia="바탕"/>
      <w:color w:val="000000"/>
      <w:sz w:val="24"/>
    </w:rPr>
  </w:style>
  <w:style w:type="character" w:customStyle="1" w:styleId="Char">
    <w:name w:val="머리글 Char"/>
    <w:uiPriority w:val="6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7"/>
    <w:rPr>
      <w:rFonts w:ascii="맑은 고딕" w:eastAsia="맑은 고딕"/>
      <w:color w:val="000000"/>
      <w:kern w:val="1"/>
      <w:sz w:val="20"/>
    </w:rPr>
  </w:style>
  <w:style w:type="paragraph" w:customStyle="1" w:styleId="10">
    <w:name w:val="바탕글1"/>
    <w:uiPriority w:val="8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산업체 위탁교육생 재직 확인서 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산업체 위탁교육생 재직 확인서 </dc:title>
  <dc:creator>김기환</dc:creator>
  <cp:lastModifiedBy>user</cp:lastModifiedBy>
  <cp:revision>2</cp:revision>
  <dcterms:created xsi:type="dcterms:W3CDTF">2021-06-29T10:25:00Z</dcterms:created>
  <dcterms:modified xsi:type="dcterms:W3CDTF">2021-06-29T10:25:00Z</dcterms:modified>
</cp:coreProperties>
</file>